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786AF75" w14:textId="77777777" w:rsidTr="00060C0C">
        <w:trPr>
          <w:trHeight w:hRule="exact" w:val="2948"/>
        </w:trPr>
        <w:tc>
          <w:tcPr>
            <w:tcW w:w="11185" w:type="dxa"/>
            <w:shd w:val="clear" w:color="auto" w:fill="83D0F5"/>
            <w:vAlign w:val="center"/>
          </w:tcPr>
          <w:p w14:paraId="42169609"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050613B1" w14:textId="77777777" w:rsidR="008972C3" w:rsidRPr="00405755" w:rsidRDefault="008972C3" w:rsidP="003274DB"/>
    <w:p w14:paraId="552E2E43" w14:textId="77777777" w:rsidR="00D74AE1" w:rsidRPr="00405755" w:rsidRDefault="00D74AE1" w:rsidP="003274DB"/>
    <w:p w14:paraId="67B1ACAF" w14:textId="2D309D4E" w:rsidR="00111E0A" w:rsidRPr="00405755" w:rsidRDefault="00F3612C" w:rsidP="00111E0A">
      <w:pPr>
        <w:pStyle w:val="Documentnumber"/>
      </w:pPr>
      <w:r>
        <w:t>R1002</w:t>
      </w:r>
      <w:bookmarkStart w:id="0" w:name="_GoBack"/>
      <w:bookmarkEnd w:id="0"/>
    </w:p>
    <w:p w14:paraId="263AA871" w14:textId="77777777" w:rsidR="00111E0A" w:rsidRPr="00405755" w:rsidRDefault="00111E0A" w:rsidP="003274DB"/>
    <w:p w14:paraId="335CBBFC" w14:textId="1D67D59C" w:rsidR="00776004" w:rsidRPr="00405755" w:rsidRDefault="00F3612C" w:rsidP="00564664">
      <w:pPr>
        <w:pStyle w:val="Documentname"/>
      </w:pPr>
      <w:r>
        <w:t>Risk M</w:t>
      </w:r>
      <w:r w:rsidR="003B3CDC" w:rsidRPr="003B3CDC">
        <w:t>anagement for Marine Aids to Navigation</w:t>
      </w:r>
    </w:p>
    <w:p w14:paraId="07A49096" w14:textId="77777777" w:rsidR="00D74AE1" w:rsidRPr="00405755" w:rsidRDefault="00D74AE1" w:rsidP="00D74AE1"/>
    <w:p w14:paraId="4F4B7C65" w14:textId="77777777" w:rsidR="006A48A6" w:rsidRPr="00405755" w:rsidRDefault="006A48A6" w:rsidP="00D74AE1"/>
    <w:p w14:paraId="2C73436B" w14:textId="77777777" w:rsidR="005378B8" w:rsidRPr="00405755" w:rsidRDefault="005378B8" w:rsidP="00D74AE1"/>
    <w:p w14:paraId="5CEE3690" w14:textId="77777777" w:rsidR="005378B8" w:rsidRPr="00405755" w:rsidRDefault="005378B8" w:rsidP="00D74AE1"/>
    <w:p w14:paraId="39B01239" w14:textId="77777777" w:rsidR="005378B8" w:rsidRPr="00405755" w:rsidRDefault="005378B8" w:rsidP="00D74AE1"/>
    <w:p w14:paraId="32B7DB5E" w14:textId="77777777" w:rsidR="005378B8" w:rsidRPr="00405755" w:rsidRDefault="005378B8" w:rsidP="00D74AE1"/>
    <w:p w14:paraId="526763A3" w14:textId="77777777" w:rsidR="005378B8" w:rsidRPr="00405755" w:rsidRDefault="005378B8" w:rsidP="00D74AE1"/>
    <w:p w14:paraId="636650C9" w14:textId="77777777" w:rsidR="005378B8" w:rsidRPr="00405755" w:rsidRDefault="005378B8" w:rsidP="00D74AE1"/>
    <w:p w14:paraId="6736106D" w14:textId="77777777" w:rsidR="005378B8" w:rsidRPr="00405755" w:rsidRDefault="005378B8" w:rsidP="00D74AE1"/>
    <w:p w14:paraId="20210489" w14:textId="77777777" w:rsidR="005378B8" w:rsidRPr="00405755" w:rsidRDefault="005378B8" w:rsidP="00D74AE1"/>
    <w:p w14:paraId="2DB7B491" w14:textId="77777777" w:rsidR="005378B8" w:rsidRPr="00405755" w:rsidRDefault="005378B8" w:rsidP="00D74AE1"/>
    <w:p w14:paraId="7B96EC60" w14:textId="77777777" w:rsidR="005378B8" w:rsidRPr="00405755" w:rsidRDefault="005378B8" w:rsidP="00D74AE1"/>
    <w:p w14:paraId="0AC41E3B" w14:textId="77777777" w:rsidR="005378B8" w:rsidRPr="00405755" w:rsidRDefault="005378B8" w:rsidP="00D74AE1"/>
    <w:p w14:paraId="20C87555" w14:textId="77777777" w:rsidR="005378B8" w:rsidRPr="00405755" w:rsidRDefault="005378B8" w:rsidP="00D74AE1"/>
    <w:p w14:paraId="454A04B0" w14:textId="77777777" w:rsidR="005378B8" w:rsidRPr="00405755" w:rsidRDefault="005378B8" w:rsidP="00D74AE1"/>
    <w:p w14:paraId="43A2A05D" w14:textId="77777777" w:rsidR="005378B8" w:rsidRPr="00405755" w:rsidRDefault="005378B8" w:rsidP="00D74AE1"/>
    <w:p w14:paraId="7A17DEB0" w14:textId="77777777" w:rsidR="005378B8" w:rsidRPr="00405755" w:rsidRDefault="005378B8" w:rsidP="00D74AE1"/>
    <w:p w14:paraId="00C70432" w14:textId="77777777" w:rsidR="005378B8" w:rsidRPr="00405755" w:rsidRDefault="005378B8" w:rsidP="00D74AE1"/>
    <w:p w14:paraId="6DF8A82F" w14:textId="77777777" w:rsidR="005378B8" w:rsidRPr="00405755" w:rsidRDefault="005378B8" w:rsidP="00D74AE1"/>
    <w:p w14:paraId="6579EADB" w14:textId="77777777" w:rsidR="005378B8" w:rsidRPr="00405755" w:rsidRDefault="005378B8" w:rsidP="005378B8">
      <w:pPr>
        <w:pStyle w:val="Editionnumber"/>
      </w:pPr>
      <w:r w:rsidRPr="00405755">
        <w:t>Edition 1.0</w:t>
      </w:r>
    </w:p>
    <w:p w14:paraId="1133B32C" w14:textId="06B85DE4" w:rsidR="006A48A6" w:rsidRDefault="004232A5" w:rsidP="005378B8">
      <w:pPr>
        <w:pStyle w:val="Documentdate"/>
      </w:pPr>
      <w:r>
        <w:t>June 2017</w:t>
      </w:r>
    </w:p>
    <w:p w14:paraId="3E7A8E3F" w14:textId="77777777" w:rsidR="00F3612C" w:rsidRPr="00F3612C" w:rsidRDefault="00F3612C" w:rsidP="005378B8">
      <w:pPr>
        <w:pStyle w:val="Documentdate"/>
        <w:rPr>
          <w:sz w:val="18"/>
          <w:szCs w:val="18"/>
        </w:rPr>
      </w:pPr>
    </w:p>
    <w:p w14:paraId="3D0F761A" w14:textId="1532A933" w:rsidR="00F3612C" w:rsidRPr="00F3612C" w:rsidRDefault="00F3612C" w:rsidP="005378B8">
      <w:pPr>
        <w:pStyle w:val="Documentdate"/>
        <w:rPr>
          <w:sz w:val="24"/>
          <w:szCs w:val="24"/>
        </w:rPr>
      </w:pPr>
      <w:r w:rsidRPr="00F3612C">
        <w:rPr>
          <w:sz w:val="24"/>
          <w:szCs w:val="24"/>
        </w:rPr>
        <w:t>Revokes IALA Recommendation O-134</w:t>
      </w:r>
    </w:p>
    <w:p w14:paraId="5391D6A1" w14:textId="6CD6871B" w:rsidR="00F3612C" w:rsidRPr="005F71D7" w:rsidRDefault="00F3612C" w:rsidP="005378B8">
      <w:pPr>
        <w:pStyle w:val="Documentdate"/>
        <w:rPr>
          <w:b w:val="0"/>
          <w:sz w:val="24"/>
          <w:szCs w:val="24"/>
        </w:rPr>
      </w:pPr>
      <w:r w:rsidRPr="005F71D7">
        <w:rPr>
          <w:b w:val="0"/>
          <w:sz w:val="24"/>
          <w:szCs w:val="24"/>
        </w:rPr>
        <w:t>IALA Risk Management Tool for Ports and Restricted Waterways</w:t>
      </w:r>
    </w:p>
    <w:p w14:paraId="076D49C6" w14:textId="77777777" w:rsidR="00BC27F6" w:rsidRPr="00F3612C" w:rsidRDefault="00BC27F6" w:rsidP="00F3612C">
      <w:pPr>
        <w:pStyle w:val="Documentdate"/>
        <w:rPr>
          <w:sz w:val="24"/>
          <w:szCs w:val="24"/>
        </w:rPr>
        <w:sectPr w:rsidR="00BC27F6" w:rsidRPr="00F3612C"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06B3D98B" w14:textId="25BFFD43" w:rsidR="00914E26" w:rsidRPr="00405755" w:rsidRDefault="00914E26" w:rsidP="00914E26">
      <w:pPr>
        <w:pStyle w:val="BodyText"/>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4962"/>
        <w:gridCol w:w="3016"/>
      </w:tblGrid>
      <w:tr w:rsidR="005E4659" w:rsidRPr="00405755" w14:paraId="39FDA31A" w14:textId="77777777" w:rsidTr="00F3612C">
        <w:tc>
          <w:tcPr>
            <w:tcW w:w="2263" w:type="dxa"/>
          </w:tcPr>
          <w:p w14:paraId="3CAD6E35" w14:textId="77777777" w:rsidR="00914E26" w:rsidRPr="00405755" w:rsidRDefault="00914E26" w:rsidP="00914E26">
            <w:pPr>
              <w:pStyle w:val="Tabletexttitle"/>
            </w:pPr>
            <w:r w:rsidRPr="00405755">
              <w:t>Date</w:t>
            </w:r>
          </w:p>
        </w:tc>
        <w:tc>
          <w:tcPr>
            <w:tcW w:w="4962" w:type="dxa"/>
          </w:tcPr>
          <w:p w14:paraId="6469B062" w14:textId="04F98445" w:rsidR="00914E26" w:rsidRPr="00405755" w:rsidRDefault="00F3612C" w:rsidP="00914E26">
            <w:pPr>
              <w:pStyle w:val="Tabletexttitle"/>
            </w:pPr>
            <w:r>
              <w:t>Details</w:t>
            </w:r>
          </w:p>
        </w:tc>
        <w:tc>
          <w:tcPr>
            <w:tcW w:w="3016" w:type="dxa"/>
          </w:tcPr>
          <w:p w14:paraId="45A0843B" w14:textId="5B1C1079" w:rsidR="00914E26" w:rsidRPr="00405755" w:rsidRDefault="00F3612C" w:rsidP="005E4659">
            <w:pPr>
              <w:pStyle w:val="Tabletexttitle"/>
              <w:ind w:right="112"/>
            </w:pPr>
            <w:r>
              <w:t>Approval</w:t>
            </w:r>
          </w:p>
        </w:tc>
      </w:tr>
      <w:tr w:rsidR="005E4659" w:rsidRPr="00405755" w14:paraId="216F0126" w14:textId="77777777" w:rsidTr="00F3612C">
        <w:trPr>
          <w:trHeight w:val="851"/>
        </w:trPr>
        <w:tc>
          <w:tcPr>
            <w:tcW w:w="2263" w:type="dxa"/>
            <w:vAlign w:val="center"/>
          </w:tcPr>
          <w:p w14:paraId="5266E3DA" w14:textId="5163B7F9" w:rsidR="00914E26" w:rsidRPr="00405755" w:rsidRDefault="00F3612C" w:rsidP="00914E26">
            <w:pPr>
              <w:pStyle w:val="Tabletext"/>
            </w:pPr>
            <w:r>
              <w:t xml:space="preserve">16 </w:t>
            </w:r>
            <w:r w:rsidR="00DF0F23">
              <w:t>June 2017</w:t>
            </w:r>
          </w:p>
        </w:tc>
        <w:tc>
          <w:tcPr>
            <w:tcW w:w="4962" w:type="dxa"/>
            <w:vAlign w:val="center"/>
          </w:tcPr>
          <w:p w14:paraId="50400001" w14:textId="52FCF97A" w:rsidR="00914E26" w:rsidRPr="00405755" w:rsidRDefault="00F3612C" w:rsidP="00914E26">
            <w:pPr>
              <w:pStyle w:val="Tabletext"/>
            </w:pPr>
            <w:r>
              <w:t>1</w:t>
            </w:r>
            <w:r w:rsidRPr="00F3612C">
              <w:rPr>
                <w:vertAlign w:val="superscript"/>
              </w:rPr>
              <w:t>st</w:t>
            </w:r>
            <w:r>
              <w:t xml:space="preserve"> issue</w:t>
            </w:r>
          </w:p>
        </w:tc>
        <w:tc>
          <w:tcPr>
            <w:tcW w:w="3016" w:type="dxa"/>
            <w:vAlign w:val="center"/>
          </w:tcPr>
          <w:p w14:paraId="424D1016" w14:textId="09B5E194" w:rsidR="00914E26" w:rsidRPr="00405755" w:rsidRDefault="002520D8" w:rsidP="00914E26">
            <w:pPr>
              <w:pStyle w:val="Tabletext"/>
            </w:pPr>
            <w:r>
              <w:t>Council session 64</w:t>
            </w:r>
          </w:p>
        </w:tc>
      </w:tr>
    </w:tbl>
    <w:p w14:paraId="6BE84DD8" w14:textId="219BA609" w:rsidR="00F3612C" w:rsidRDefault="00F3612C" w:rsidP="00F3612C">
      <w:pPr>
        <w:tabs>
          <w:tab w:val="left" w:pos="3734"/>
        </w:tabs>
      </w:pPr>
    </w:p>
    <w:p w14:paraId="11931793" w14:textId="69FBA751" w:rsidR="00F3612C" w:rsidRDefault="00F3612C" w:rsidP="00F3612C"/>
    <w:p w14:paraId="764EB320" w14:textId="77777777" w:rsidR="005E4659" w:rsidRPr="00F3612C" w:rsidRDefault="005E4659" w:rsidP="00F3612C">
      <w:pPr>
        <w:sectPr w:rsidR="005E4659" w:rsidRPr="00F3612C" w:rsidSect="00111E0A">
          <w:headerReference w:type="even" r:id="rId10"/>
          <w:headerReference w:type="default" r:id="rId11"/>
          <w:footerReference w:type="default" r:id="rId12"/>
          <w:headerReference w:type="first" r:id="rId13"/>
          <w:pgSz w:w="11906" w:h="16838" w:code="9"/>
          <w:pgMar w:top="567" w:right="794" w:bottom="567" w:left="907" w:header="567" w:footer="850" w:gutter="0"/>
          <w:cols w:space="708"/>
          <w:docGrid w:linePitch="360"/>
        </w:sectPr>
      </w:pPr>
    </w:p>
    <w:p w14:paraId="45DA706C" w14:textId="00EECF48" w:rsidR="003B3CDC" w:rsidRPr="003B3CDC" w:rsidRDefault="001B7940" w:rsidP="003B3CDC">
      <w:pPr>
        <w:pStyle w:val="THECOUNCIL"/>
      </w:pPr>
      <w:bookmarkStart w:id="1" w:name="_Toc442255952"/>
      <w:r w:rsidRPr="00405755">
        <w:lastRenderedPageBreak/>
        <w:t>THE COUNCIL</w:t>
      </w:r>
      <w:bookmarkEnd w:id="1"/>
    </w:p>
    <w:p w14:paraId="6985CAEE" w14:textId="77777777" w:rsidR="00DF0F23" w:rsidRDefault="003B3CDC" w:rsidP="003B3CDC">
      <w:pPr>
        <w:pStyle w:val="Noting"/>
      </w:pPr>
      <w:r w:rsidRPr="003B3CDC">
        <w:rPr>
          <w:b/>
        </w:rPr>
        <w:t>RECALLING</w:t>
      </w:r>
      <w:r w:rsidR="00DF0F23">
        <w:t>:</w:t>
      </w:r>
    </w:p>
    <w:p w14:paraId="495772EE" w14:textId="3F34876A" w:rsidR="003B3CDC" w:rsidRDefault="005F71D7" w:rsidP="0096576D">
      <w:pPr>
        <w:pStyle w:val="List1-recommendation"/>
      </w:pPr>
      <w:r>
        <w:t>Article 8 of the IALA</w:t>
      </w:r>
      <w:r w:rsidR="003B3CDC">
        <w:t xml:space="preserve"> Constitution regarding the authority, duties and functions of the Council</w:t>
      </w:r>
      <w:r w:rsidR="00DF0F23">
        <w:t>.</w:t>
      </w:r>
    </w:p>
    <w:p w14:paraId="379A02CB" w14:textId="1533E461" w:rsidR="00DF0F23" w:rsidRDefault="00DF0F23" w:rsidP="00DF0F23">
      <w:pPr>
        <w:pStyle w:val="List1-recommendation"/>
      </w:pPr>
      <w:r>
        <w:t xml:space="preserve">That one of the aims of the Association is to foster safe, economic and efficient movement of vessels and the protection of the environment through the improvement and harmonisation of </w:t>
      </w:r>
      <w:r>
        <w:rPr>
          <w:sz w:val="18"/>
        </w:rPr>
        <w:t>[</w:t>
      </w:r>
      <w:r>
        <w:t>aids to navigation and vessel traffic] services world-wide.</w:t>
      </w:r>
    </w:p>
    <w:p w14:paraId="5BE544B5" w14:textId="77777777" w:rsidR="00DF0F23" w:rsidRDefault="00DF0F23" w:rsidP="00DF0F23">
      <w:pPr>
        <w:pStyle w:val="List1-recommendation"/>
      </w:pPr>
      <w:r>
        <w:t>that Regulation 13 of Chapter V of the 1974 SOLAS Convention (as amended) requires:</w:t>
      </w:r>
    </w:p>
    <w:p w14:paraId="0589C174" w14:textId="77777777" w:rsidR="00DF0F23" w:rsidRPr="004232A5" w:rsidRDefault="00DF0F23" w:rsidP="00DF0F23">
      <w:pPr>
        <w:pStyle w:val="Lista-recommendation"/>
      </w:pPr>
      <w:r w:rsidRPr="004232A5">
        <w:t>Each Contracting Government undertakes to provide, as it deems practical and necessary either individually or in co-operation with other Contracting Governments, such aids to navigation as the volume of traffic justifies a</w:t>
      </w:r>
      <w:r>
        <w:t>nd the degree of risk requires.</w:t>
      </w:r>
    </w:p>
    <w:p w14:paraId="390BCFE9" w14:textId="3CC6729D" w:rsidR="00DF0F23" w:rsidRDefault="00DF0F23" w:rsidP="00DF0F23">
      <w:pPr>
        <w:pStyle w:val="Lista-recommendation"/>
      </w:pPr>
      <w:r w:rsidRPr="004232A5">
        <w:t>In order to obtain the greatest possible uniformity in aids to navigation, Contracting Governments undertake to take into account the international recommendations and guidelines when establishing such aids.</w:t>
      </w:r>
      <w:r w:rsidR="0096576D">
        <w:t xml:space="preserve"> </w:t>
      </w:r>
    </w:p>
    <w:p w14:paraId="0AB21C0E" w14:textId="2F5B4810" w:rsidR="003B3CDC" w:rsidRPr="003B3CDC" w:rsidRDefault="003B3CDC" w:rsidP="003B3CDC">
      <w:pPr>
        <w:pStyle w:val="Noting"/>
      </w:pPr>
      <w:r w:rsidRPr="003B3CDC">
        <w:rPr>
          <w:b/>
        </w:rPr>
        <w:t>RECOGNIZING</w:t>
      </w:r>
      <w:r>
        <w:t xml:space="preserve"> that the safety and efficiency of vessel traffic and the protection of the environment would be improved if risk management tools, employing harmonised standards and criteria, were used during the assessment of risks in waterways</w:t>
      </w:r>
      <w:r w:rsidR="00DF0F23">
        <w:t>.</w:t>
      </w:r>
    </w:p>
    <w:p w14:paraId="6DEAF8DC" w14:textId="5BE86374" w:rsidR="003B3CDC" w:rsidRDefault="003B3CDC" w:rsidP="004232A5">
      <w:pPr>
        <w:pStyle w:val="Noting"/>
      </w:pPr>
      <w:r w:rsidRPr="003B3CDC">
        <w:rPr>
          <w:b/>
        </w:rPr>
        <w:t>CONSIDER</w:t>
      </w:r>
      <w:r w:rsidR="00DF0F23">
        <w:rPr>
          <w:b/>
        </w:rPr>
        <w:t>ING</w:t>
      </w:r>
      <w:r>
        <w:t xml:space="preserve"> the </w:t>
      </w:r>
      <w:r w:rsidR="00DF0F23">
        <w:t>proposals</w:t>
      </w:r>
      <w:r>
        <w:t xml:space="preserve"> of the Aids to Navigation Requirements and Management Committee</w:t>
      </w:r>
      <w:r w:rsidR="00DF0F23">
        <w:t>.</w:t>
      </w:r>
    </w:p>
    <w:p w14:paraId="195DADA7" w14:textId="51013AEE" w:rsidR="003B3CDC" w:rsidRDefault="003B3CDC" w:rsidP="004232A5">
      <w:pPr>
        <w:pStyle w:val="Noting"/>
      </w:pPr>
      <w:r w:rsidRPr="003B3CDC">
        <w:rPr>
          <w:b/>
        </w:rPr>
        <w:t>ADOPTS</w:t>
      </w:r>
      <w:r w:rsidR="005F71D7">
        <w:t xml:space="preserve"> Recommendation </w:t>
      </w:r>
      <w:r w:rsidR="00B572FE">
        <w:t>R1002</w:t>
      </w:r>
      <w:r>
        <w:t xml:space="preserve"> Risk Management for Marine Aids to Navigation</w:t>
      </w:r>
      <w:r w:rsidR="00DF0F23">
        <w:t>.</w:t>
      </w:r>
    </w:p>
    <w:p w14:paraId="383B5D85" w14:textId="337318C7" w:rsidR="003B3CDC" w:rsidRDefault="003B3CDC" w:rsidP="004232A5">
      <w:pPr>
        <w:pStyle w:val="Noting"/>
      </w:pPr>
      <w:r w:rsidRPr="003B3CDC">
        <w:rPr>
          <w:b/>
        </w:rPr>
        <w:t>INVITES</w:t>
      </w:r>
      <w:r w:rsidR="005F71D7">
        <w:t xml:space="preserve"> Members and Marine Aids to Navigation A</w:t>
      </w:r>
      <w:r>
        <w:t>uthorities worldwide to implement the provisions of the Recommendation</w:t>
      </w:r>
      <w:r w:rsidR="00DF0F23">
        <w:t>.</w:t>
      </w:r>
    </w:p>
    <w:p w14:paraId="2E1EFDAA" w14:textId="5B798E5D" w:rsidR="003B3CDC" w:rsidRDefault="003B3CDC" w:rsidP="004232A5">
      <w:pPr>
        <w:pStyle w:val="Noting"/>
      </w:pPr>
      <w:r w:rsidRPr="003B3CDC">
        <w:rPr>
          <w:b/>
        </w:rPr>
        <w:t>REQUESTS</w:t>
      </w:r>
      <w:r>
        <w:t xml:space="preserve"> the Aids to Navigation Requirements and Management Committee</w:t>
      </w:r>
      <w:r w:rsidR="00DF0F23">
        <w:t xml:space="preserve"> </w:t>
      </w:r>
      <w:r w:rsidR="00DF0F23" w:rsidRPr="00DF0F23">
        <w:t>or such other committee as the Council may direct</w:t>
      </w:r>
      <w:r>
        <w:t xml:space="preserve"> to keep the Recommendation under review and to propose amendments as necessary</w:t>
      </w:r>
      <w:r w:rsidR="00DF0F23">
        <w:t>.</w:t>
      </w:r>
    </w:p>
    <w:p w14:paraId="71B3FDD5" w14:textId="7C6AB3E0" w:rsidR="003B3CDC" w:rsidRPr="003B3CDC" w:rsidRDefault="003B3CDC" w:rsidP="003B3CDC">
      <w:pPr>
        <w:pStyle w:val="Noting"/>
      </w:pPr>
      <w:r w:rsidRPr="003B3CDC">
        <w:rPr>
          <w:b/>
        </w:rPr>
        <w:t>THE IALA COUNCIL RECOMMENDS</w:t>
      </w:r>
      <w:r>
        <w:t xml:space="preserve"> the use of risk management and IALA risk management tools when assessing the risks in waterways, as part of the </w:t>
      </w:r>
      <w:r w:rsidR="00DF0F23">
        <w:t>decision-making</w:t>
      </w:r>
      <w:r>
        <w:t xml:space="preserve"> process for marine aids to navigation.</w:t>
      </w:r>
    </w:p>
    <w:sectPr w:rsidR="003B3CDC" w:rsidRPr="003B3CDC" w:rsidSect="0083218D">
      <w:headerReference w:type="even" r:id="rId14"/>
      <w:headerReference w:type="default" r:id="rId15"/>
      <w:headerReference w:type="first" r:id="rId1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34EC6" w14:textId="77777777" w:rsidR="00255401" w:rsidRDefault="00255401" w:rsidP="003274DB">
      <w:r>
        <w:separator/>
      </w:r>
    </w:p>
    <w:p w14:paraId="6C61C8E2" w14:textId="77777777" w:rsidR="00255401" w:rsidRDefault="00255401"/>
  </w:endnote>
  <w:endnote w:type="continuationSeparator" w:id="0">
    <w:p w14:paraId="71954F40" w14:textId="77777777" w:rsidR="00255401" w:rsidRDefault="00255401" w:rsidP="003274DB">
      <w:r>
        <w:continuationSeparator/>
      </w:r>
    </w:p>
    <w:p w14:paraId="080E3B2C" w14:textId="77777777" w:rsidR="00255401" w:rsidRDefault="00255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816F8" w14:textId="060118A8" w:rsidR="002E4993" w:rsidRDefault="00F3612C" w:rsidP="008747E0">
    <w:pPr>
      <w:pStyle w:val="Footer"/>
    </w:pPr>
    <w:r w:rsidRPr="00442889">
      <w:rPr>
        <w:noProof/>
        <w:lang w:val="en-IE" w:eastAsia="en-IE"/>
      </w:rPr>
      <w:drawing>
        <wp:anchor distT="0" distB="0" distL="114300" distR="114300" simplePos="0" relativeHeight="251661312" behindDoc="1" locked="0" layoutInCell="1" allowOverlap="1" wp14:anchorId="505BB09A" wp14:editId="55719446">
          <wp:simplePos x="0" y="0"/>
          <wp:positionH relativeFrom="page">
            <wp:posOffset>782556</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sidR="002E4993">
      <w:rPr>
        <w:noProof/>
        <w:lang w:val="en-IE" w:eastAsia="en-IE"/>
      </w:rPr>
      <mc:AlternateContent>
        <mc:Choice Requires="wps">
          <w:drawing>
            <wp:anchor distT="0" distB="0" distL="114300" distR="114300" simplePos="0" relativeHeight="251669504" behindDoc="0" locked="0" layoutInCell="1" allowOverlap="1" wp14:anchorId="01327917" wp14:editId="085C19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6728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65FABD" w14:textId="56729D15" w:rsidR="002E4993" w:rsidRPr="00ED2A8D" w:rsidRDefault="002E4993" w:rsidP="008747E0">
    <w:pPr>
      <w:pStyle w:val="Footer"/>
    </w:pPr>
  </w:p>
  <w:p w14:paraId="14510BEA" w14:textId="77777777" w:rsidR="002E4993" w:rsidRPr="00ED2A8D" w:rsidRDefault="002E4993" w:rsidP="008747E0">
    <w:pPr>
      <w:pStyle w:val="Footer"/>
    </w:pPr>
  </w:p>
  <w:p w14:paraId="0442CF07" w14:textId="77777777" w:rsidR="002E4993" w:rsidRPr="00ED2A8D" w:rsidRDefault="002E4993" w:rsidP="008747E0">
    <w:pPr>
      <w:pStyle w:val="Footer"/>
    </w:pPr>
  </w:p>
  <w:p w14:paraId="120CE9CE"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07D60" w14:textId="77777777" w:rsidR="007A72CF" w:rsidRPr="007A72CF" w:rsidRDefault="007A72CF" w:rsidP="007A72CF">
    <w:pPr>
      <w:pStyle w:val="Footer"/>
      <w:rPr>
        <w:sz w:val="15"/>
        <w:szCs w:val="15"/>
      </w:rPr>
    </w:pPr>
  </w:p>
  <w:p w14:paraId="7B36C2C8" w14:textId="77777777" w:rsidR="007A72CF" w:rsidRDefault="007A72CF" w:rsidP="007A72CF">
    <w:pPr>
      <w:pStyle w:val="Footerportrait"/>
    </w:pPr>
  </w:p>
  <w:p w14:paraId="7EDB7D0C" w14:textId="77777777" w:rsidR="007A72CF" w:rsidRPr="007A72CF" w:rsidRDefault="00B572FE" w:rsidP="007A72CF">
    <w:pPr>
      <w:pStyle w:val="Footerportrait"/>
      <w:rPr>
        <w:rStyle w:val="PageNumber"/>
      </w:rPr>
    </w:pPr>
    <w:fldSimple w:instr=" STYLEREF &quot;Document type&quot; \* MERGEFORMAT ">
      <w:r w:rsidR="0089116F">
        <w:t>IALA RECOMMENDATION</w:t>
      </w:r>
    </w:fldSimple>
    <w:r w:rsidR="007A72CF">
      <w:t xml:space="preserve"> </w:t>
    </w:r>
    <w:r w:rsidR="00255401">
      <w:fldChar w:fldCharType="begin"/>
    </w:r>
    <w:r w:rsidR="00255401">
      <w:instrText xml:space="preserve"> STYLEREF "Document number" \* MERGEFORMAT </w:instrText>
    </w:r>
    <w:r w:rsidR="00255401">
      <w:fldChar w:fldCharType="separate"/>
    </w:r>
    <w:r w:rsidR="0089116F">
      <w:t>R1002</w:t>
    </w:r>
    <w:r w:rsidR="00255401">
      <w:fldChar w:fldCharType="end"/>
    </w:r>
    <w:r w:rsidR="00564664">
      <w:t xml:space="preserve"> </w:t>
    </w:r>
    <w:fldSimple w:instr=" STYLEREF &quot;Document name&quot; \* MERGEFORMAT ">
      <w:r w:rsidR="0089116F">
        <w:t>Risk Management for Marine Aids to Navigation</w:t>
      </w:r>
    </w:fldSimple>
    <w:r w:rsidR="007A72CF">
      <w:tab/>
    </w:r>
  </w:p>
  <w:p w14:paraId="45592215" w14:textId="77777777" w:rsidR="008608A4" w:rsidRDefault="00255401" w:rsidP="007A72CF">
    <w:pPr>
      <w:pStyle w:val="Footerportrait"/>
    </w:pPr>
    <w:r>
      <w:fldChar w:fldCharType="begin"/>
    </w:r>
    <w:r>
      <w:instrText xml:space="preserve"> STYLEREF "Edition number" \* MERGEFORMAT </w:instrText>
    </w:r>
    <w:r>
      <w:fldChar w:fldCharType="separate"/>
    </w:r>
    <w:r w:rsidR="0089116F">
      <w:t>Edition 1.0</w:t>
    </w:r>
    <w:r>
      <w:fldChar w:fldCharType="end"/>
    </w:r>
    <w:r w:rsidR="007A72CF">
      <w:t xml:space="preserve"> </w:t>
    </w:r>
    <w:r w:rsidR="00F5583D">
      <w:fldChar w:fldCharType="begin"/>
    </w:r>
    <w:r w:rsidR="00F5583D">
      <w:instrText xml:space="preserve"> STYLEREF "Document date" \* MERGEFORMAT </w:instrText>
    </w:r>
    <w:r w:rsidR="00F5583D">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89116F">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A7D46" w14:textId="77777777" w:rsidR="00255401" w:rsidRDefault="00255401" w:rsidP="003274DB">
      <w:r>
        <w:separator/>
      </w:r>
    </w:p>
    <w:p w14:paraId="7BC4A717" w14:textId="77777777" w:rsidR="00255401" w:rsidRDefault="00255401"/>
  </w:footnote>
  <w:footnote w:type="continuationSeparator" w:id="0">
    <w:p w14:paraId="55528FDD" w14:textId="77777777" w:rsidR="00255401" w:rsidRDefault="00255401" w:rsidP="003274DB">
      <w:r>
        <w:continuationSeparator/>
      </w:r>
    </w:p>
    <w:p w14:paraId="5B65F8FC" w14:textId="77777777" w:rsidR="00255401" w:rsidRDefault="002554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E73F5" w14:textId="39DA53A0" w:rsidR="002E4993" w:rsidRPr="00F3612C" w:rsidRDefault="002E4993" w:rsidP="0089116F">
    <w:pPr>
      <w:pStyle w:val="Header"/>
      <w:tabs>
        <w:tab w:val="right" w:pos="9354"/>
      </w:tabs>
      <w:ind w:firstLine="2127"/>
      <w:jc w:val="right"/>
      <w:rPr>
        <w:lang w:val="fr-FR"/>
      </w:rPr>
    </w:pPr>
    <w:r w:rsidRPr="00442889">
      <w:rPr>
        <w:noProof/>
        <w:lang w:val="en-IE" w:eastAsia="en-IE"/>
      </w:rPr>
      <w:drawing>
        <wp:anchor distT="0" distB="0" distL="114300" distR="114300" simplePos="0" relativeHeight="251659264" behindDoc="1" locked="0" layoutInCell="1" allowOverlap="1" wp14:anchorId="0AF00EE3" wp14:editId="071D523A">
          <wp:simplePos x="0" y="0"/>
          <wp:positionH relativeFrom="page">
            <wp:posOffset>2880624</wp:posOffset>
          </wp:positionH>
          <wp:positionV relativeFrom="page">
            <wp:posOffset>179709</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9116F">
      <w:rPr>
        <w:lang w:val="fr-FR"/>
      </w:rPr>
      <w:t>ARM8-11.1</w:t>
    </w:r>
  </w:p>
  <w:p w14:paraId="4F5361BC" w14:textId="77777777" w:rsidR="002E4993" w:rsidRPr="00F3612C" w:rsidRDefault="002E4993" w:rsidP="008747E0">
    <w:pPr>
      <w:pStyle w:val="Header"/>
      <w:rPr>
        <w:lang w:val="fr-FR"/>
      </w:rPr>
    </w:pPr>
  </w:p>
  <w:p w14:paraId="4CD93A25" w14:textId="77777777" w:rsidR="002E4993" w:rsidRPr="00F3612C" w:rsidRDefault="002E4993" w:rsidP="008747E0">
    <w:pPr>
      <w:pStyle w:val="Header"/>
      <w:rPr>
        <w:lang w:val="fr-FR"/>
      </w:rPr>
    </w:pPr>
  </w:p>
  <w:p w14:paraId="449876E8" w14:textId="77777777" w:rsidR="002E4993" w:rsidRPr="00F3612C" w:rsidRDefault="002E4993" w:rsidP="008747E0">
    <w:pPr>
      <w:pStyle w:val="Header"/>
      <w:rPr>
        <w:lang w:val="fr-FR"/>
      </w:rPr>
    </w:pPr>
  </w:p>
  <w:p w14:paraId="2816777A" w14:textId="77777777" w:rsidR="002E4993" w:rsidRPr="00F3612C" w:rsidRDefault="002E4993" w:rsidP="008747E0">
    <w:pPr>
      <w:pStyle w:val="Header"/>
      <w:rPr>
        <w:lang w:val="fr-FR"/>
      </w:rPr>
    </w:pPr>
  </w:p>
  <w:p w14:paraId="00F24AF5" w14:textId="77777777" w:rsidR="002E4993" w:rsidRPr="00F3612C" w:rsidRDefault="002E4993" w:rsidP="008747E0">
    <w:pPr>
      <w:pStyle w:val="Header"/>
      <w:rPr>
        <w:lang w:val="fr-FR"/>
      </w:rPr>
    </w:pPr>
  </w:p>
  <w:p w14:paraId="6A323EFE" w14:textId="77777777" w:rsidR="002E4993" w:rsidRPr="00F3612C" w:rsidRDefault="002E4993" w:rsidP="008747E0">
    <w:pPr>
      <w:pStyle w:val="Header"/>
      <w:rPr>
        <w:lang w:val="fr-FR"/>
      </w:rPr>
    </w:pPr>
    <w:r>
      <w:rPr>
        <w:noProof/>
        <w:lang w:val="en-IE" w:eastAsia="en-IE"/>
      </w:rPr>
      <w:drawing>
        <wp:anchor distT="0" distB="0" distL="114300" distR="114300" simplePos="0" relativeHeight="251657216" behindDoc="1" locked="0" layoutInCell="1" allowOverlap="1" wp14:anchorId="2C3E7292" wp14:editId="1BEEA202">
          <wp:simplePos x="0" y="0"/>
          <wp:positionH relativeFrom="page">
            <wp:posOffset>51435</wp:posOffset>
          </wp:positionH>
          <wp:positionV relativeFrom="page">
            <wp:posOffset>1412666</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24A773A3" w14:textId="77777777" w:rsidR="002E4993" w:rsidRPr="00F3612C" w:rsidRDefault="002E4993" w:rsidP="008747E0">
    <w:pPr>
      <w:pStyle w:val="Header"/>
      <w:rPr>
        <w:lang w:val="fr-FR"/>
      </w:rPr>
    </w:pPr>
  </w:p>
  <w:p w14:paraId="470BFF98" w14:textId="77777777" w:rsidR="002E4993" w:rsidRPr="00F3612C" w:rsidRDefault="002E4993" w:rsidP="001349DB">
    <w:pPr>
      <w:pStyle w:val="Header"/>
      <w:spacing w:line="360" w:lineRule="exac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04888" w14:textId="2803A73C" w:rsidR="00F3612C" w:rsidRDefault="00F361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02C3F" w14:textId="2F3382F0"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68A4A383" wp14:editId="0F21BF5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BE59C2" w14:textId="77777777" w:rsidR="002E4993" w:rsidRPr="00ED2A8D" w:rsidRDefault="002E4993" w:rsidP="008747E0">
    <w:pPr>
      <w:pStyle w:val="Header"/>
    </w:pPr>
  </w:p>
  <w:p w14:paraId="3E863E78" w14:textId="77777777" w:rsidR="002E4993" w:rsidRDefault="002E4993" w:rsidP="008747E0">
    <w:pPr>
      <w:pStyle w:val="Header"/>
    </w:pPr>
  </w:p>
  <w:p w14:paraId="3F175703" w14:textId="77777777" w:rsidR="002E4993" w:rsidRDefault="002E4993" w:rsidP="008747E0">
    <w:pPr>
      <w:pStyle w:val="Header"/>
    </w:pPr>
  </w:p>
  <w:p w14:paraId="7D71EA9F" w14:textId="77777777" w:rsidR="002E4993" w:rsidRDefault="002E4993" w:rsidP="008747E0">
    <w:pPr>
      <w:pStyle w:val="Header"/>
    </w:pPr>
  </w:p>
  <w:p w14:paraId="1642E27B" w14:textId="226F5FEE" w:rsidR="002E4993" w:rsidRPr="00441393" w:rsidRDefault="002E4993" w:rsidP="00441393">
    <w:pPr>
      <w:pStyle w:val="Contents"/>
    </w:pPr>
    <w:r>
      <w:t xml:space="preserve">DOCUMENT </w:t>
    </w:r>
    <w:r w:rsidR="00F3612C">
      <w:t>History</w:t>
    </w:r>
  </w:p>
  <w:p w14:paraId="1EF740F5" w14:textId="77777777" w:rsidR="002E4993" w:rsidRPr="00ED2A8D" w:rsidRDefault="002E4993" w:rsidP="008747E0">
    <w:pPr>
      <w:pStyle w:val="Header"/>
    </w:pPr>
  </w:p>
  <w:p w14:paraId="0E83BA4B" w14:textId="77777777" w:rsidR="002E4993" w:rsidRPr="00AC33A2" w:rsidRDefault="002E499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C3A8" w14:textId="41CB1C26" w:rsidR="00F3612C" w:rsidRDefault="00F3612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753A4" w14:textId="4C6F1D6B" w:rsidR="00F3612C" w:rsidRDefault="00F361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A3F3B" w14:textId="5DC86198"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1CB56164" wp14:editId="7566006F">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F1DA3" w14:textId="6632F85E" w:rsidR="00F3612C" w:rsidRDefault="00F361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5A84EAC4"/>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E682C44C"/>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1A5CA610"/>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90A4675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0564D56"/>
    <w:multiLevelType w:val="multilevel"/>
    <w:tmpl w:val="F64A265A"/>
    <w:lvl w:ilvl="0">
      <w:start w:val="1"/>
      <w:numFmt w:val="decimal"/>
      <w:lvlText w:val="%1"/>
      <w:lvlJc w:val="left"/>
      <w:pPr>
        <w:ind w:left="1134" w:hanging="567"/>
      </w:pPr>
      <w:rPr>
        <w:rFonts w:asciiTheme="minorHAnsi" w:hAnsiTheme="minorHAnsi" w:hint="default"/>
        <w:b w:val="0"/>
        <w:i w:val="0"/>
        <w:sz w:val="24"/>
      </w:rPr>
    </w:lvl>
    <w:lvl w:ilvl="1">
      <w:start w:val="1"/>
      <w:numFmt w:val="lowerLetter"/>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336371"/>
    <w:multiLevelType w:val="hybridMultilevel"/>
    <w:tmpl w:val="2BE07E4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F49C904E"/>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B6D6B47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FA36744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EF97DEE"/>
    <w:multiLevelType w:val="multilevel"/>
    <w:tmpl w:val="986CFCB2"/>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7AB4D84"/>
    <w:multiLevelType w:val="multilevel"/>
    <w:tmpl w:val="2D2C3908"/>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1">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5"/>
  </w:num>
  <w:num w:numId="4">
    <w:abstractNumId w:val="13"/>
  </w:num>
  <w:num w:numId="5">
    <w:abstractNumId w:val="4"/>
  </w:num>
  <w:num w:numId="6">
    <w:abstractNumId w:val="18"/>
  </w:num>
  <w:num w:numId="7">
    <w:abstractNumId w:val="10"/>
  </w:num>
  <w:num w:numId="8">
    <w:abstractNumId w:val="5"/>
  </w:num>
  <w:num w:numId="9">
    <w:abstractNumId w:val="16"/>
  </w:num>
  <w:num w:numId="10">
    <w:abstractNumId w:val="23"/>
  </w:num>
  <w:num w:numId="11">
    <w:abstractNumId w:val="0"/>
  </w:num>
  <w:num w:numId="12">
    <w:abstractNumId w:val="21"/>
  </w:num>
  <w:num w:numId="13">
    <w:abstractNumId w:val="24"/>
  </w:num>
  <w:num w:numId="14">
    <w:abstractNumId w:val="14"/>
  </w:num>
  <w:num w:numId="15">
    <w:abstractNumId w:val="9"/>
  </w:num>
  <w:num w:numId="16">
    <w:abstractNumId w:val="19"/>
  </w:num>
  <w:num w:numId="17">
    <w:abstractNumId w:val="1"/>
  </w:num>
  <w:num w:numId="18">
    <w:abstractNumId w:val="22"/>
  </w:num>
  <w:num w:numId="19">
    <w:abstractNumId w:val="7"/>
  </w:num>
  <w:num w:numId="20">
    <w:abstractNumId w:val="20"/>
  </w:num>
  <w:num w:numId="21">
    <w:abstractNumId w:val="6"/>
  </w:num>
  <w:num w:numId="22">
    <w:abstractNumId w:val="17"/>
  </w:num>
  <w:num w:numId="23">
    <w:abstractNumId w:val="3"/>
  </w:num>
  <w:num w:numId="24">
    <w:abstractNumId w:val="11"/>
  </w:num>
  <w:num w:numId="25">
    <w:abstractNumId w:val="8"/>
  </w:num>
  <w:num w:numId="26">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E9D"/>
    <w:rsid w:val="000174F9"/>
    <w:rsid w:val="000258F6"/>
    <w:rsid w:val="000379A7"/>
    <w:rsid w:val="00040EB8"/>
    <w:rsid w:val="00055311"/>
    <w:rsid w:val="00057B6D"/>
    <w:rsid w:val="00060C0C"/>
    <w:rsid w:val="00061A7B"/>
    <w:rsid w:val="00084FE9"/>
    <w:rsid w:val="000859C4"/>
    <w:rsid w:val="000904ED"/>
    <w:rsid w:val="00092B47"/>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C4A0F"/>
    <w:rsid w:val="001D4A3E"/>
    <w:rsid w:val="001E416D"/>
    <w:rsid w:val="00201337"/>
    <w:rsid w:val="002022EA"/>
    <w:rsid w:val="00205B17"/>
    <w:rsid w:val="00205D9B"/>
    <w:rsid w:val="002204DA"/>
    <w:rsid w:val="0022371A"/>
    <w:rsid w:val="0023412C"/>
    <w:rsid w:val="002520AD"/>
    <w:rsid w:val="002520D8"/>
    <w:rsid w:val="002547CB"/>
    <w:rsid w:val="00255401"/>
    <w:rsid w:val="00256697"/>
    <w:rsid w:val="00257DF8"/>
    <w:rsid w:val="00257E4A"/>
    <w:rsid w:val="0027175D"/>
    <w:rsid w:val="002A4DD0"/>
    <w:rsid w:val="002C5195"/>
    <w:rsid w:val="002E4993"/>
    <w:rsid w:val="002E5BAC"/>
    <w:rsid w:val="002E7635"/>
    <w:rsid w:val="002F265A"/>
    <w:rsid w:val="002F40FA"/>
    <w:rsid w:val="00305EFE"/>
    <w:rsid w:val="00312966"/>
    <w:rsid w:val="00313D85"/>
    <w:rsid w:val="00315CE3"/>
    <w:rsid w:val="003251FE"/>
    <w:rsid w:val="003274DB"/>
    <w:rsid w:val="00327FBF"/>
    <w:rsid w:val="00331A50"/>
    <w:rsid w:val="00336410"/>
    <w:rsid w:val="0036382D"/>
    <w:rsid w:val="00380350"/>
    <w:rsid w:val="00380B4E"/>
    <w:rsid w:val="003816E4"/>
    <w:rsid w:val="003A7759"/>
    <w:rsid w:val="003B03EA"/>
    <w:rsid w:val="003B3CDC"/>
    <w:rsid w:val="003B5C7C"/>
    <w:rsid w:val="003C7C34"/>
    <w:rsid w:val="003D0F37"/>
    <w:rsid w:val="003D49C0"/>
    <w:rsid w:val="003D5150"/>
    <w:rsid w:val="003F1C3A"/>
    <w:rsid w:val="00405755"/>
    <w:rsid w:val="004232A5"/>
    <w:rsid w:val="00441393"/>
    <w:rsid w:val="00447CF0"/>
    <w:rsid w:val="00456EE9"/>
    <w:rsid w:val="00456F10"/>
    <w:rsid w:val="004800B5"/>
    <w:rsid w:val="00492A8D"/>
    <w:rsid w:val="004B518C"/>
    <w:rsid w:val="004D24EC"/>
    <w:rsid w:val="004E1D57"/>
    <w:rsid w:val="004E2F16"/>
    <w:rsid w:val="004E709D"/>
    <w:rsid w:val="00503044"/>
    <w:rsid w:val="00526234"/>
    <w:rsid w:val="005378B8"/>
    <w:rsid w:val="00557434"/>
    <w:rsid w:val="005629E8"/>
    <w:rsid w:val="00564664"/>
    <w:rsid w:val="0059159F"/>
    <w:rsid w:val="00595415"/>
    <w:rsid w:val="0059546E"/>
    <w:rsid w:val="00597652"/>
    <w:rsid w:val="005A080B"/>
    <w:rsid w:val="005B12A5"/>
    <w:rsid w:val="005C161A"/>
    <w:rsid w:val="005C1BCB"/>
    <w:rsid w:val="005C2312"/>
    <w:rsid w:val="005C4735"/>
    <w:rsid w:val="005C5C63"/>
    <w:rsid w:val="005D304B"/>
    <w:rsid w:val="005E3989"/>
    <w:rsid w:val="005E4659"/>
    <w:rsid w:val="005F1386"/>
    <w:rsid w:val="005F17C2"/>
    <w:rsid w:val="005F683F"/>
    <w:rsid w:val="005F71D7"/>
    <w:rsid w:val="006127AC"/>
    <w:rsid w:val="006337D3"/>
    <w:rsid w:val="00634A78"/>
    <w:rsid w:val="00642025"/>
    <w:rsid w:val="0065107F"/>
    <w:rsid w:val="00666061"/>
    <w:rsid w:val="00667424"/>
    <w:rsid w:val="00667792"/>
    <w:rsid w:val="00671057"/>
    <w:rsid w:val="00671677"/>
    <w:rsid w:val="006750F2"/>
    <w:rsid w:val="00680DE1"/>
    <w:rsid w:val="00682F47"/>
    <w:rsid w:val="0068553C"/>
    <w:rsid w:val="00685F34"/>
    <w:rsid w:val="006975A8"/>
    <w:rsid w:val="00697AF7"/>
    <w:rsid w:val="006A1335"/>
    <w:rsid w:val="006A48A6"/>
    <w:rsid w:val="006B2D4C"/>
    <w:rsid w:val="006C3053"/>
    <w:rsid w:val="006E0E7D"/>
    <w:rsid w:val="006F1C14"/>
    <w:rsid w:val="00724668"/>
    <w:rsid w:val="0072737A"/>
    <w:rsid w:val="00731DEE"/>
    <w:rsid w:val="00755B03"/>
    <w:rsid w:val="007715E8"/>
    <w:rsid w:val="00776004"/>
    <w:rsid w:val="00781E9D"/>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159F3"/>
    <w:rsid w:val="00822227"/>
    <w:rsid w:val="0083218D"/>
    <w:rsid w:val="008326B2"/>
    <w:rsid w:val="008336A7"/>
    <w:rsid w:val="00846831"/>
    <w:rsid w:val="00850F97"/>
    <w:rsid w:val="00853EA2"/>
    <w:rsid w:val="00856939"/>
    <w:rsid w:val="008608A4"/>
    <w:rsid w:val="00863A28"/>
    <w:rsid w:val="00865532"/>
    <w:rsid w:val="008737D3"/>
    <w:rsid w:val="008747E0"/>
    <w:rsid w:val="00876841"/>
    <w:rsid w:val="0089116F"/>
    <w:rsid w:val="008972C3"/>
    <w:rsid w:val="008B237E"/>
    <w:rsid w:val="008C33B5"/>
    <w:rsid w:val="008D017F"/>
    <w:rsid w:val="008D7332"/>
    <w:rsid w:val="008E1F69"/>
    <w:rsid w:val="008E59A3"/>
    <w:rsid w:val="008F57D8"/>
    <w:rsid w:val="00902834"/>
    <w:rsid w:val="009069AA"/>
    <w:rsid w:val="00914E26"/>
    <w:rsid w:val="0091590F"/>
    <w:rsid w:val="00920B0A"/>
    <w:rsid w:val="0092540C"/>
    <w:rsid w:val="00925E0F"/>
    <w:rsid w:val="00931A57"/>
    <w:rsid w:val="009414E6"/>
    <w:rsid w:val="0096576D"/>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91D76"/>
    <w:rsid w:val="00AA3E01"/>
    <w:rsid w:val="00AB04DD"/>
    <w:rsid w:val="00AC33A2"/>
    <w:rsid w:val="00AD6D3F"/>
    <w:rsid w:val="00AE65F1"/>
    <w:rsid w:val="00AE6BB4"/>
    <w:rsid w:val="00AE74AD"/>
    <w:rsid w:val="00AF159C"/>
    <w:rsid w:val="00B01873"/>
    <w:rsid w:val="00B17253"/>
    <w:rsid w:val="00B17BE0"/>
    <w:rsid w:val="00B31A41"/>
    <w:rsid w:val="00B33467"/>
    <w:rsid w:val="00B40199"/>
    <w:rsid w:val="00B502FF"/>
    <w:rsid w:val="00B572FE"/>
    <w:rsid w:val="00B67422"/>
    <w:rsid w:val="00B70BD4"/>
    <w:rsid w:val="00B73463"/>
    <w:rsid w:val="00B82648"/>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153"/>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2797"/>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F0F23"/>
    <w:rsid w:val="00DF68EA"/>
    <w:rsid w:val="00E01272"/>
    <w:rsid w:val="00E03846"/>
    <w:rsid w:val="00E17BA6"/>
    <w:rsid w:val="00E20A7D"/>
    <w:rsid w:val="00E27A2F"/>
    <w:rsid w:val="00E30C09"/>
    <w:rsid w:val="00E42A94"/>
    <w:rsid w:val="00E458BF"/>
    <w:rsid w:val="00E706E7"/>
    <w:rsid w:val="00E84229"/>
    <w:rsid w:val="00E90E4E"/>
    <w:rsid w:val="00E9391E"/>
    <w:rsid w:val="00EA1052"/>
    <w:rsid w:val="00EA218F"/>
    <w:rsid w:val="00EA4F29"/>
    <w:rsid w:val="00EA5F83"/>
    <w:rsid w:val="00EA6F9D"/>
    <w:rsid w:val="00EB6F3C"/>
    <w:rsid w:val="00EC1E2C"/>
    <w:rsid w:val="00EC2680"/>
    <w:rsid w:val="00EC35DD"/>
    <w:rsid w:val="00ED0CF1"/>
    <w:rsid w:val="00ED2A8D"/>
    <w:rsid w:val="00ED4039"/>
    <w:rsid w:val="00EE54CB"/>
    <w:rsid w:val="00EF1C54"/>
    <w:rsid w:val="00EF3A7B"/>
    <w:rsid w:val="00EF404B"/>
    <w:rsid w:val="00EF6243"/>
    <w:rsid w:val="00F00376"/>
    <w:rsid w:val="00F157E2"/>
    <w:rsid w:val="00F3612C"/>
    <w:rsid w:val="00F527AC"/>
    <w:rsid w:val="00F5583D"/>
    <w:rsid w:val="00F61D83"/>
    <w:rsid w:val="00F63F1A"/>
    <w:rsid w:val="00F65DD1"/>
    <w:rsid w:val="00F707B3"/>
    <w:rsid w:val="00F71135"/>
    <w:rsid w:val="00F83A53"/>
    <w:rsid w:val="00F90461"/>
    <w:rsid w:val="00F905E1"/>
    <w:rsid w:val="00FA647D"/>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7F93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F23"/>
    <w:pPr>
      <w:spacing w:after="0" w:line="216" w:lineRule="atLeast"/>
    </w:pPr>
    <w:rPr>
      <w:sz w:val="18"/>
      <w:lang w:val="en-GB"/>
    </w:rPr>
  </w:style>
  <w:style w:type="paragraph" w:styleId="Heading1">
    <w:name w:val="heading 1"/>
    <w:basedOn w:val="Normal"/>
    <w:next w:val="Heading1separatationline"/>
    <w:link w:val="Heading1Char"/>
    <w:rsid w:val="00DF0F23"/>
    <w:pPr>
      <w:keepNext/>
      <w:keepLines/>
      <w:numPr>
        <w:numId w:val="16"/>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DF0F23"/>
    <w:pPr>
      <w:keepNext/>
      <w:keepLines/>
      <w:numPr>
        <w:ilvl w:val="1"/>
        <w:numId w:val="16"/>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DF0F23"/>
    <w:pPr>
      <w:keepNext/>
      <w:keepLines/>
      <w:numPr>
        <w:ilvl w:val="2"/>
        <w:numId w:val="16"/>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DF0F23"/>
    <w:pPr>
      <w:keepNext/>
      <w:keepLines/>
      <w:numPr>
        <w:ilvl w:val="3"/>
        <w:numId w:val="16"/>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DF0F23"/>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DF0F23"/>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DF0F2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DF0F2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DF0F2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DF0F23"/>
    <w:pPr>
      <w:spacing w:after="0" w:line="240" w:lineRule="exact"/>
    </w:pPr>
    <w:rPr>
      <w:sz w:val="20"/>
      <w:lang w:val="en-GB"/>
    </w:rPr>
  </w:style>
  <w:style w:type="character" w:customStyle="1" w:styleId="HeaderChar">
    <w:name w:val="Header Char"/>
    <w:basedOn w:val="DefaultParagraphFont"/>
    <w:link w:val="Header"/>
    <w:rsid w:val="00DF0F23"/>
    <w:rPr>
      <w:sz w:val="20"/>
      <w:lang w:val="en-GB"/>
    </w:rPr>
  </w:style>
  <w:style w:type="paragraph" w:styleId="Footer">
    <w:name w:val="footer"/>
    <w:link w:val="FooterChar"/>
    <w:rsid w:val="00DF0F23"/>
    <w:pPr>
      <w:spacing w:after="0" w:line="240" w:lineRule="exact"/>
    </w:pPr>
    <w:rPr>
      <w:sz w:val="20"/>
      <w:lang w:val="en-GB"/>
    </w:rPr>
  </w:style>
  <w:style w:type="character" w:customStyle="1" w:styleId="FooterChar">
    <w:name w:val="Footer Char"/>
    <w:basedOn w:val="DefaultParagraphFont"/>
    <w:link w:val="Footer"/>
    <w:rsid w:val="00DF0F23"/>
    <w:rPr>
      <w:sz w:val="20"/>
      <w:lang w:val="en-GB"/>
    </w:rPr>
  </w:style>
  <w:style w:type="paragraph" w:styleId="BalloonText">
    <w:name w:val="Balloon Text"/>
    <w:basedOn w:val="Normal"/>
    <w:link w:val="BalloonTextChar"/>
    <w:rsid w:val="00DF0F2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F0F23"/>
    <w:rPr>
      <w:rFonts w:ascii="Tahoma" w:hAnsi="Tahoma" w:cs="Tahoma"/>
      <w:sz w:val="16"/>
      <w:szCs w:val="16"/>
      <w:lang w:val="en-GB"/>
    </w:rPr>
  </w:style>
  <w:style w:type="table" w:styleId="TableGrid">
    <w:name w:val="Table Grid"/>
    <w:basedOn w:val="TableNormal"/>
    <w:uiPriority w:val="59"/>
    <w:rsid w:val="00DF0F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DF0F23"/>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DF0F23"/>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DF0F23"/>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DF0F23"/>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DF0F23"/>
    <w:pPr>
      <w:ind w:left="360" w:hanging="360"/>
      <w:contextualSpacing/>
    </w:pPr>
    <w:rPr>
      <w:sz w:val="22"/>
    </w:rPr>
  </w:style>
  <w:style w:type="character" w:customStyle="1" w:styleId="Heading4Char">
    <w:name w:val="Heading 4 Char"/>
    <w:basedOn w:val="DefaultParagraphFont"/>
    <w:link w:val="Heading4"/>
    <w:rsid w:val="00DF0F23"/>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DF0F23"/>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DF0F23"/>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DF0F23"/>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DF0F23"/>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DF0F23"/>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DF0F23"/>
    <w:pPr>
      <w:numPr>
        <w:numId w:val="0"/>
      </w:numPr>
      <w:ind w:left="1418"/>
    </w:pPr>
  </w:style>
  <w:style w:type="paragraph" w:customStyle="1" w:styleId="Heading1separatationline">
    <w:name w:val="Heading 1 separatation line"/>
    <w:basedOn w:val="Normal"/>
    <w:next w:val="BodyText"/>
    <w:rsid w:val="00DF0F2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DF0F2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DF0F23"/>
    <w:pPr>
      <w:spacing w:after="120"/>
      <w:ind w:left="360"/>
    </w:pPr>
    <w:rPr>
      <w:sz w:val="16"/>
      <w:szCs w:val="16"/>
    </w:rPr>
  </w:style>
  <w:style w:type="paragraph" w:customStyle="1" w:styleId="Editionnumber">
    <w:name w:val="Edition number"/>
    <w:basedOn w:val="Normal"/>
    <w:rsid w:val="00DF0F23"/>
    <w:rPr>
      <w:b/>
      <w:color w:val="00558C"/>
      <w:sz w:val="50"/>
      <w:szCs w:val="50"/>
    </w:rPr>
  </w:style>
  <w:style w:type="paragraph" w:customStyle="1" w:styleId="Editionnumber-footer">
    <w:name w:val="Edition number - footer"/>
    <w:basedOn w:val="Footer"/>
    <w:next w:val="NoSpacing"/>
    <w:rsid w:val="00DF0F23"/>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DF0F2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F0F23"/>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DF0F23"/>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DF0F23"/>
    <w:rPr>
      <w:color w:val="00558C" w:themeColor="accent1"/>
      <w:u w:val="single"/>
    </w:rPr>
  </w:style>
  <w:style w:type="paragraph" w:styleId="ListNumber3">
    <w:name w:val="List Number 3"/>
    <w:basedOn w:val="Normal"/>
    <w:uiPriority w:val="99"/>
    <w:unhideWhenUsed/>
    <w:rsid w:val="00DF0F23"/>
    <w:pPr>
      <w:contextualSpacing/>
    </w:pPr>
  </w:style>
  <w:style w:type="paragraph" w:styleId="TableofFigures">
    <w:name w:val="table of figures"/>
    <w:basedOn w:val="TOC1"/>
    <w:next w:val="Normal"/>
    <w:uiPriority w:val="99"/>
    <w:rsid w:val="00DF0F23"/>
    <w:rPr>
      <w:i/>
    </w:rPr>
  </w:style>
  <w:style w:type="paragraph" w:customStyle="1" w:styleId="Tabletext">
    <w:name w:val="Table text"/>
    <w:basedOn w:val="Normal"/>
    <w:rsid w:val="00DF0F23"/>
    <w:pPr>
      <w:spacing w:before="60" w:after="60"/>
      <w:ind w:left="113" w:right="113"/>
    </w:pPr>
    <w:rPr>
      <w:color w:val="000000" w:themeColor="text1"/>
      <w:sz w:val="20"/>
    </w:rPr>
  </w:style>
  <w:style w:type="paragraph" w:customStyle="1" w:styleId="Tabletexttitle">
    <w:name w:val="Table text title"/>
    <w:basedOn w:val="Tabletext"/>
    <w:rsid w:val="00DF0F23"/>
    <w:rPr>
      <w:b/>
      <w:color w:val="009FDF"/>
    </w:rPr>
  </w:style>
  <w:style w:type="table" w:styleId="MediumShading1">
    <w:name w:val="Medium Shading 1"/>
    <w:basedOn w:val="TableNormal"/>
    <w:uiPriority w:val="63"/>
    <w:rsid w:val="00DF0F2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DF0F23"/>
    <w:rPr>
      <w:b/>
      <w:bCs/>
      <w:i/>
      <w:color w:val="575756"/>
      <w:sz w:val="22"/>
      <w:u w:val="single"/>
    </w:rPr>
  </w:style>
  <w:style w:type="paragraph" w:styleId="TOC3">
    <w:name w:val="toc 3"/>
    <w:basedOn w:val="Normal"/>
    <w:next w:val="Normal"/>
    <w:uiPriority w:val="39"/>
    <w:unhideWhenUsed/>
    <w:rsid w:val="00DF0F23"/>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DF0F23"/>
    <w:rPr>
      <w:sz w:val="16"/>
      <w:szCs w:val="16"/>
      <w:lang w:val="en-GB"/>
    </w:rPr>
  </w:style>
  <w:style w:type="paragraph" w:styleId="List2">
    <w:name w:val="List 2"/>
    <w:basedOn w:val="Normal"/>
    <w:uiPriority w:val="99"/>
    <w:unhideWhenUsed/>
    <w:rsid w:val="00DF0F23"/>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DF0F23"/>
    <w:pPr>
      <w:tabs>
        <w:tab w:val="center" w:pos="7230"/>
        <w:tab w:val="right" w:pos="14601"/>
      </w:tabs>
    </w:pPr>
    <w:rPr>
      <w:b/>
      <w:color w:val="00558C"/>
      <w:sz w:val="15"/>
    </w:rPr>
  </w:style>
  <w:style w:type="paragraph" w:customStyle="1" w:styleId="AppendixHead1">
    <w:name w:val="Appendix Head 1"/>
    <w:basedOn w:val="Normal"/>
    <w:next w:val="Heading1separatationline"/>
    <w:rsid w:val="00DF0F23"/>
    <w:pPr>
      <w:numPr>
        <w:numId w:val="6"/>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DF0F23"/>
    <w:pPr>
      <w:numPr>
        <w:ilvl w:val="1"/>
        <w:numId w:val="6"/>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DF0F23"/>
    <w:pPr>
      <w:numPr>
        <w:ilvl w:val="2"/>
        <w:numId w:val="6"/>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DF0F23"/>
    <w:pPr>
      <w:numPr>
        <w:ilvl w:val="3"/>
        <w:numId w:val="6"/>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F0F23"/>
    <w:pPr>
      <w:numPr>
        <w:numId w:val="1"/>
      </w:numPr>
      <w:spacing w:after="360"/>
    </w:pPr>
    <w:rPr>
      <w:b/>
      <w:i/>
      <w:caps/>
      <w:color w:val="009FDF"/>
      <w:sz w:val="28"/>
      <w:u w:val="single"/>
    </w:rPr>
  </w:style>
  <w:style w:type="character" w:customStyle="1" w:styleId="AnnexChar">
    <w:name w:val="Annex Char"/>
    <w:basedOn w:val="DefaultParagraphFont"/>
    <w:link w:val="Annex"/>
    <w:rsid w:val="00DF0F23"/>
    <w:rPr>
      <w:b/>
      <w:i/>
      <w:caps/>
      <w:color w:val="009FDF"/>
      <w:sz w:val="28"/>
      <w:u w:val="single"/>
      <w:lang w:val="en-GB"/>
    </w:rPr>
  </w:style>
  <w:style w:type="paragraph" w:customStyle="1" w:styleId="AnnexAHead1">
    <w:name w:val="Annex A Head 1"/>
    <w:basedOn w:val="Normal"/>
    <w:next w:val="Heading1separatationline"/>
    <w:rsid w:val="00DF0F23"/>
    <w:pPr>
      <w:numPr>
        <w:numId w:val="2"/>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DF0F23"/>
    <w:pPr>
      <w:numPr>
        <w:ilvl w:val="1"/>
        <w:numId w:val="2"/>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DF0F23"/>
    <w:pPr>
      <w:spacing w:after="120"/>
    </w:pPr>
    <w:rPr>
      <w:sz w:val="22"/>
    </w:rPr>
  </w:style>
  <w:style w:type="character" w:customStyle="1" w:styleId="BodyTextChar">
    <w:name w:val="Body Text Char"/>
    <w:basedOn w:val="DefaultParagraphFont"/>
    <w:link w:val="BodyText"/>
    <w:rsid w:val="00DF0F23"/>
    <w:rPr>
      <w:lang w:val="en-GB"/>
    </w:rPr>
  </w:style>
  <w:style w:type="paragraph" w:customStyle="1" w:styleId="AnnexAHead3">
    <w:name w:val="Annex A Head 3"/>
    <w:basedOn w:val="Normal"/>
    <w:next w:val="BodyText"/>
    <w:rsid w:val="00DF0F23"/>
    <w:pPr>
      <w:numPr>
        <w:ilvl w:val="2"/>
        <w:numId w:val="2"/>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DF0F23"/>
    <w:pPr>
      <w:numPr>
        <w:ilvl w:val="3"/>
        <w:numId w:val="2"/>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DF0F23"/>
    <w:pPr>
      <w:numPr>
        <w:numId w:val="5"/>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DF0F23"/>
    <w:rPr>
      <w:noProof w:val="0"/>
      <w:sz w:val="18"/>
      <w:szCs w:val="18"/>
      <w:lang w:val="en-GB"/>
    </w:rPr>
  </w:style>
  <w:style w:type="paragraph" w:styleId="CommentText">
    <w:name w:val="annotation text"/>
    <w:basedOn w:val="Normal"/>
    <w:link w:val="CommentTextChar"/>
    <w:unhideWhenUsed/>
    <w:rsid w:val="00DF0F23"/>
    <w:pPr>
      <w:spacing w:line="240" w:lineRule="auto"/>
    </w:pPr>
    <w:rPr>
      <w:sz w:val="24"/>
      <w:szCs w:val="24"/>
    </w:rPr>
  </w:style>
  <w:style w:type="character" w:customStyle="1" w:styleId="CommentTextChar">
    <w:name w:val="Comment Text Char"/>
    <w:basedOn w:val="DefaultParagraphFont"/>
    <w:link w:val="CommentText"/>
    <w:rsid w:val="00DF0F23"/>
    <w:rPr>
      <w:sz w:val="24"/>
      <w:szCs w:val="24"/>
      <w:lang w:val="en-GB"/>
    </w:rPr>
  </w:style>
  <w:style w:type="paragraph" w:styleId="CommentSubject">
    <w:name w:val="annotation subject"/>
    <w:basedOn w:val="CommentText"/>
    <w:next w:val="CommentText"/>
    <w:link w:val="CommentSubjectChar"/>
    <w:unhideWhenUsed/>
    <w:rsid w:val="00DF0F23"/>
    <w:rPr>
      <w:b/>
      <w:bCs/>
      <w:sz w:val="20"/>
      <w:szCs w:val="20"/>
    </w:rPr>
  </w:style>
  <w:style w:type="character" w:customStyle="1" w:styleId="CommentSubjectChar">
    <w:name w:val="Comment Subject Char"/>
    <w:basedOn w:val="CommentTextChar"/>
    <w:link w:val="CommentSubject"/>
    <w:rsid w:val="00DF0F23"/>
    <w:rPr>
      <w:b/>
      <w:bCs/>
      <w:sz w:val="20"/>
      <w:szCs w:val="20"/>
      <w:lang w:val="en-GB"/>
    </w:rPr>
  </w:style>
  <w:style w:type="paragraph" w:styleId="NormalWeb">
    <w:name w:val="Normal (Web)"/>
    <w:basedOn w:val="Normal"/>
    <w:uiPriority w:val="99"/>
    <w:semiHidden/>
    <w:unhideWhenUsed/>
    <w:rsid w:val="00DF0F23"/>
    <w:rPr>
      <w:rFonts w:ascii="Times New Roman" w:hAnsi="Times New Roman" w:cs="Times New Roman"/>
      <w:sz w:val="24"/>
      <w:szCs w:val="24"/>
    </w:rPr>
  </w:style>
  <w:style w:type="paragraph" w:customStyle="1" w:styleId="InsetList">
    <w:name w:val="Inset List"/>
    <w:basedOn w:val="Normal"/>
    <w:rsid w:val="00DF0F23"/>
    <w:pPr>
      <w:numPr>
        <w:numId w:val="1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DF0F23"/>
    <w:pPr>
      <w:numPr>
        <w:numId w:val="23"/>
      </w:numPr>
      <w:spacing w:after="240"/>
    </w:pPr>
  </w:style>
  <w:style w:type="paragraph" w:styleId="TOC4">
    <w:name w:val="toc 4"/>
    <w:basedOn w:val="NormalWeb"/>
    <w:next w:val="Normal"/>
    <w:uiPriority w:val="39"/>
    <w:unhideWhenUsed/>
    <w:rsid w:val="00DF0F23"/>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DF0F2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F0F23"/>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F0F23"/>
    <w:rPr>
      <w:sz w:val="18"/>
      <w:szCs w:val="24"/>
      <w:lang w:val="en-GB"/>
    </w:rPr>
  </w:style>
  <w:style w:type="character" w:styleId="FootnoteReference">
    <w:name w:val="footnote reference"/>
    <w:rsid w:val="00DF0F23"/>
    <w:rPr>
      <w:vertAlign w:val="superscript"/>
    </w:rPr>
  </w:style>
  <w:style w:type="paragraph" w:customStyle="1" w:styleId="Listatext">
    <w:name w:val="List a text"/>
    <w:basedOn w:val="Normal"/>
    <w:qFormat/>
    <w:rsid w:val="00DF0F23"/>
    <w:pPr>
      <w:spacing w:after="120"/>
      <w:ind w:left="1134"/>
    </w:pPr>
    <w:rPr>
      <w:sz w:val="22"/>
    </w:rPr>
  </w:style>
  <w:style w:type="character" w:styleId="PageNumber">
    <w:name w:val="page number"/>
    <w:rsid w:val="00DF0F23"/>
    <w:rPr>
      <w:rFonts w:asciiTheme="minorHAnsi" w:hAnsiTheme="minorHAnsi"/>
      <w:sz w:val="15"/>
    </w:rPr>
  </w:style>
  <w:style w:type="numbering" w:styleId="ArticleSection">
    <w:name w:val="Outline List 3"/>
    <w:basedOn w:val="NoList"/>
    <w:rsid w:val="00DF0F23"/>
    <w:pPr>
      <w:numPr>
        <w:numId w:val="7"/>
      </w:numPr>
    </w:pPr>
  </w:style>
  <w:style w:type="paragraph" w:styleId="TOC5">
    <w:name w:val="toc 5"/>
    <w:basedOn w:val="Normal"/>
    <w:next w:val="Normal"/>
    <w:autoRedefine/>
    <w:uiPriority w:val="39"/>
    <w:rsid w:val="00DF0F23"/>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DF0F23"/>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DF0F23"/>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DF0F23"/>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DF0F23"/>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DF0F23"/>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DF0F23"/>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DF0F23"/>
    <w:pPr>
      <w:numPr>
        <w:ilvl w:val="1"/>
        <w:numId w:val="20"/>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DF0F2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DF0F23"/>
    <w:rPr>
      <w:rFonts w:ascii="Tahoma" w:eastAsia="Times New Roman" w:hAnsi="Tahoma" w:cs="Times New Roman"/>
      <w:sz w:val="20"/>
      <w:szCs w:val="24"/>
      <w:shd w:val="clear" w:color="auto" w:fill="000080"/>
      <w:lang w:val="de-DE" w:eastAsia="de-DE"/>
    </w:rPr>
  </w:style>
  <w:style w:type="character" w:styleId="FollowedHyperlink">
    <w:name w:val="FollowedHyperlink"/>
    <w:rsid w:val="00DF0F23"/>
    <w:rPr>
      <w:color w:val="800080"/>
      <w:u w:val="single"/>
    </w:rPr>
  </w:style>
  <w:style w:type="paragraph" w:customStyle="1" w:styleId="Tableoftables">
    <w:name w:val="Table of tables"/>
    <w:basedOn w:val="TableofFigures"/>
    <w:rsid w:val="00DF0F23"/>
    <w:pPr>
      <w:tabs>
        <w:tab w:val="left" w:pos="1134"/>
        <w:tab w:val="right" w:pos="9781"/>
      </w:tabs>
    </w:pPr>
  </w:style>
  <w:style w:type="character" w:styleId="Emphasis">
    <w:name w:val="Emphasis"/>
    <w:uiPriority w:val="20"/>
    <w:rsid w:val="00DF0F23"/>
    <w:rPr>
      <w:i/>
      <w:iCs/>
    </w:rPr>
  </w:style>
  <w:style w:type="character" w:styleId="HTMLCite">
    <w:name w:val="HTML Cite"/>
    <w:rsid w:val="00DF0F23"/>
    <w:rPr>
      <w:i/>
      <w:iCs/>
    </w:rPr>
  </w:style>
  <w:style w:type="paragraph" w:customStyle="1" w:styleId="Equationcaption">
    <w:name w:val="Equation caption"/>
    <w:basedOn w:val="Normal"/>
    <w:next w:val="BodyText"/>
    <w:rsid w:val="00DF0F23"/>
    <w:pPr>
      <w:keepNext/>
      <w:numPr>
        <w:numId w:val="14"/>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DF0F23"/>
  </w:style>
  <w:style w:type="paragraph" w:customStyle="1" w:styleId="Default">
    <w:name w:val="Default"/>
    <w:rsid w:val="00DF0F23"/>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DF0F2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DF0F2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DF0F23"/>
    <w:pPr>
      <w:numPr>
        <w:numId w:val="24"/>
      </w:numPr>
    </w:pPr>
    <w:rPr>
      <w:sz w:val="20"/>
    </w:rPr>
  </w:style>
  <w:style w:type="paragraph" w:customStyle="1" w:styleId="Textedesaisie">
    <w:name w:val="Texte de saisie"/>
    <w:basedOn w:val="Normal"/>
    <w:link w:val="TextedesaisieCar"/>
    <w:rsid w:val="00DF0F23"/>
    <w:rPr>
      <w:color w:val="000000" w:themeColor="text1"/>
      <w:sz w:val="22"/>
    </w:rPr>
  </w:style>
  <w:style w:type="character" w:customStyle="1" w:styleId="TextedesaisieCar">
    <w:name w:val="Texte de saisie Car"/>
    <w:basedOn w:val="DefaultParagraphFont"/>
    <w:link w:val="Textedesaisie"/>
    <w:rsid w:val="00DF0F23"/>
    <w:rPr>
      <w:color w:val="000000" w:themeColor="text1"/>
      <w:lang w:val="en-GB"/>
    </w:rPr>
  </w:style>
  <w:style w:type="paragraph" w:customStyle="1" w:styleId="AnnexTablecaption">
    <w:name w:val="Annex Table caption"/>
    <w:basedOn w:val="Tablecaption"/>
    <w:next w:val="Normal"/>
    <w:rsid w:val="00DF0F23"/>
  </w:style>
  <w:style w:type="paragraph" w:customStyle="1" w:styleId="Figurecaption">
    <w:name w:val="Figure caption"/>
    <w:basedOn w:val="Caption"/>
    <w:next w:val="Normal"/>
    <w:rsid w:val="00DF0F23"/>
    <w:pPr>
      <w:numPr>
        <w:numId w:val="15"/>
      </w:numPr>
      <w:spacing w:before="240" w:after="240"/>
    </w:pPr>
  </w:style>
  <w:style w:type="paragraph" w:customStyle="1" w:styleId="TableofAnnexes">
    <w:name w:val="Table of Annexes"/>
    <w:basedOn w:val="TableofFigures"/>
    <w:next w:val="Normal"/>
    <w:rsid w:val="00DF0F23"/>
  </w:style>
  <w:style w:type="paragraph" w:customStyle="1" w:styleId="AnnexBHead1">
    <w:name w:val="Annex B Head 1"/>
    <w:basedOn w:val="AnnexAHead1"/>
    <w:next w:val="Heading1separatationline"/>
    <w:rsid w:val="00DF0F23"/>
    <w:pPr>
      <w:numPr>
        <w:numId w:val="3"/>
      </w:numPr>
    </w:pPr>
  </w:style>
  <w:style w:type="paragraph" w:styleId="NoSpacing">
    <w:name w:val="No Spacing"/>
    <w:uiPriority w:val="1"/>
    <w:semiHidden/>
    <w:rsid w:val="00DF0F23"/>
    <w:pPr>
      <w:spacing w:after="0" w:line="240" w:lineRule="auto"/>
    </w:pPr>
    <w:rPr>
      <w:sz w:val="18"/>
      <w:lang w:val="en-GB"/>
    </w:rPr>
  </w:style>
  <w:style w:type="paragraph" w:customStyle="1" w:styleId="AnnexBHead2">
    <w:name w:val="Annex B Head 2"/>
    <w:basedOn w:val="AnnexAHead2"/>
    <w:next w:val="Heading2separationline"/>
    <w:rsid w:val="00DF0F23"/>
    <w:pPr>
      <w:numPr>
        <w:numId w:val="3"/>
      </w:numPr>
    </w:pPr>
  </w:style>
  <w:style w:type="paragraph" w:customStyle="1" w:styleId="AnnexBHead3">
    <w:name w:val="Annex B Head 3"/>
    <w:basedOn w:val="AnnexAHead3"/>
    <w:next w:val="BodyText"/>
    <w:rsid w:val="00DF0F23"/>
    <w:pPr>
      <w:numPr>
        <w:numId w:val="4"/>
      </w:numPr>
    </w:pPr>
  </w:style>
  <w:style w:type="paragraph" w:customStyle="1" w:styleId="AnnexBHead4">
    <w:name w:val="Annex B Head 4"/>
    <w:basedOn w:val="AnnexAHead4"/>
    <w:next w:val="BodyText"/>
    <w:rsid w:val="00DF0F23"/>
    <w:pPr>
      <w:numPr>
        <w:numId w:val="4"/>
      </w:numPr>
    </w:pPr>
  </w:style>
  <w:style w:type="paragraph" w:customStyle="1" w:styleId="PageNumber1">
    <w:name w:val="Page Number1"/>
    <w:basedOn w:val="Normal"/>
    <w:rsid w:val="00DF0F23"/>
    <w:pPr>
      <w:spacing w:line="180" w:lineRule="exact"/>
      <w:jc w:val="right"/>
    </w:pPr>
    <w:rPr>
      <w:color w:val="00558C" w:themeColor="accent1"/>
    </w:rPr>
  </w:style>
  <w:style w:type="paragraph" w:customStyle="1" w:styleId="Tableheading">
    <w:name w:val="Table heading"/>
    <w:basedOn w:val="Normal"/>
    <w:rsid w:val="00DF0F23"/>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DF0F23"/>
    <w:pPr>
      <w:numPr>
        <w:numId w:val="9"/>
      </w:numPr>
      <w:spacing w:after="120"/>
    </w:pPr>
    <w:rPr>
      <w:sz w:val="24"/>
    </w:rPr>
  </w:style>
  <w:style w:type="paragraph" w:customStyle="1" w:styleId="Noting">
    <w:name w:val="Noting"/>
    <w:basedOn w:val="BodyText"/>
    <w:qFormat/>
    <w:rsid w:val="00DF0F23"/>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DF0F23"/>
    <w:pPr>
      <w:numPr>
        <w:numId w:val="21"/>
      </w:numPr>
      <w:spacing w:after="120" w:line="240" w:lineRule="auto"/>
    </w:pPr>
    <w:rPr>
      <w:rFonts w:eastAsia="Times New Roman" w:cs="Times New Roman"/>
      <w:sz w:val="22"/>
      <w:szCs w:val="20"/>
    </w:rPr>
  </w:style>
  <w:style w:type="paragraph" w:customStyle="1" w:styleId="Documentdate">
    <w:name w:val="Document date"/>
    <w:basedOn w:val="Normal"/>
    <w:rsid w:val="00DF0F23"/>
    <w:rPr>
      <w:b/>
      <w:color w:val="00558C"/>
      <w:sz w:val="28"/>
    </w:rPr>
  </w:style>
  <w:style w:type="paragraph" w:customStyle="1" w:styleId="Documentnumber">
    <w:name w:val="Document number"/>
    <w:basedOn w:val="Normal"/>
    <w:next w:val="Normal"/>
    <w:rsid w:val="00DF0F23"/>
    <w:rPr>
      <w:caps/>
      <w:color w:val="00558C"/>
      <w:sz w:val="50"/>
    </w:rPr>
  </w:style>
  <w:style w:type="paragraph" w:customStyle="1" w:styleId="Footerlandscape">
    <w:name w:val="Footer landscape"/>
    <w:basedOn w:val="Normal"/>
    <w:rsid w:val="00DF0F23"/>
    <w:pPr>
      <w:tabs>
        <w:tab w:val="right" w:pos="15309"/>
      </w:tabs>
      <w:adjustRightInd w:val="0"/>
    </w:pPr>
    <w:rPr>
      <w:b/>
      <w:color w:val="00558C"/>
      <w:sz w:val="15"/>
    </w:rPr>
  </w:style>
  <w:style w:type="paragraph" w:customStyle="1" w:styleId="Footerportrait">
    <w:name w:val="Footer portrait"/>
    <w:basedOn w:val="Normal"/>
    <w:rsid w:val="00DF0F23"/>
    <w:pPr>
      <w:pBdr>
        <w:top w:val="single" w:sz="4" w:space="1" w:color="auto"/>
      </w:pBdr>
      <w:tabs>
        <w:tab w:val="right" w:pos="10206"/>
      </w:tabs>
    </w:pPr>
    <w:rPr>
      <w:b/>
      <w:noProof/>
      <w:color w:val="00558C"/>
      <w:sz w:val="15"/>
    </w:rPr>
  </w:style>
  <w:style w:type="paragraph" w:customStyle="1" w:styleId="Documentname">
    <w:name w:val="Document name"/>
    <w:basedOn w:val="Normal"/>
    <w:rsid w:val="00DF0F23"/>
    <w:rPr>
      <w:caps/>
      <w:color w:val="00558C"/>
      <w:sz w:val="50"/>
    </w:rPr>
  </w:style>
  <w:style w:type="paragraph" w:customStyle="1" w:styleId="Listi">
    <w:name w:val="List i"/>
    <w:basedOn w:val="Listitext"/>
    <w:qFormat/>
    <w:rsid w:val="00DF0F23"/>
    <w:pPr>
      <w:numPr>
        <w:ilvl w:val="2"/>
        <w:numId w:val="20"/>
      </w:numPr>
    </w:pPr>
  </w:style>
  <w:style w:type="paragraph" w:customStyle="1" w:styleId="Listitext">
    <w:name w:val="List i text"/>
    <w:basedOn w:val="Normal"/>
    <w:rsid w:val="00DF0F23"/>
    <w:pPr>
      <w:ind w:left="2268" w:hanging="567"/>
    </w:pPr>
    <w:rPr>
      <w:sz w:val="20"/>
    </w:rPr>
  </w:style>
  <w:style w:type="paragraph" w:customStyle="1" w:styleId="Bullet2-recommendation">
    <w:name w:val="Bullet 2 - recommendation"/>
    <w:basedOn w:val="Normal"/>
    <w:qFormat/>
    <w:rsid w:val="00DF0F23"/>
    <w:pPr>
      <w:numPr>
        <w:numId w:val="11"/>
      </w:numPr>
      <w:spacing w:after="120"/>
    </w:pPr>
    <w:rPr>
      <w:color w:val="000000" w:themeColor="text1"/>
      <w:sz w:val="22"/>
    </w:rPr>
  </w:style>
  <w:style w:type="paragraph" w:customStyle="1" w:styleId="Headingseparationline-landscape">
    <w:name w:val="Heading separation line - landscape"/>
    <w:basedOn w:val="Heading1separatationline"/>
    <w:rsid w:val="00DF0F23"/>
    <w:pPr>
      <w:ind w:right="14317"/>
    </w:pPr>
  </w:style>
  <w:style w:type="paragraph" w:customStyle="1" w:styleId="List1-recommendation">
    <w:name w:val="List 1 - recommendation"/>
    <w:basedOn w:val="Normal"/>
    <w:qFormat/>
    <w:rsid w:val="0096576D"/>
    <w:pPr>
      <w:numPr>
        <w:numId w:val="26"/>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2">
    <w:name w:val="List Number 2"/>
    <w:basedOn w:val="Normal"/>
    <w:rsid w:val="00781E9D"/>
    <w:pPr>
      <w:tabs>
        <w:tab w:val="num" w:pos="720"/>
      </w:tabs>
      <w:spacing w:line="240" w:lineRule="auto"/>
      <w:ind w:left="720" w:hanging="360"/>
    </w:pPr>
    <w:rPr>
      <w:rFonts w:ascii="Arial" w:eastAsia="Calibri" w:hAnsi="Arial" w:cs="Calibri"/>
      <w:sz w:val="22"/>
      <w:lang w:eastAsia="en-GB"/>
    </w:rPr>
  </w:style>
  <w:style w:type="paragraph" w:customStyle="1" w:styleId="Bullet1">
    <w:name w:val="Bullet 1"/>
    <w:basedOn w:val="Normal"/>
    <w:rsid w:val="00DF0F23"/>
    <w:pPr>
      <w:numPr>
        <w:numId w:val="8"/>
      </w:numPr>
      <w:spacing w:after="120"/>
    </w:pPr>
    <w:rPr>
      <w:color w:val="000000" w:themeColor="text1"/>
      <w:sz w:val="22"/>
      <w:lang w:val="fr-FR"/>
    </w:rPr>
  </w:style>
  <w:style w:type="paragraph" w:customStyle="1" w:styleId="Bullet2">
    <w:name w:val="Bullet 2"/>
    <w:basedOn w:val="Normal"/>
    <w:link w:val="Bullet2Char"/>
    <w:rsid w:val="00DF0F23"/>
    <w:pPr>
      <w:numPr>
        <w:numId w:val="10"/>
      </w:numPr>
      <w:spacing w:after="120"/>
    </w:pPr>
    <w:rPr>
      <w:color w:val="000000" w:themeColor="text1"/>
      <w:sz w:val="22"/>
    </w:rPr>
  </w:style>
  <w:style w:type="paragraph" w:customStyle="1" w:styleId="Bullet3">
    <w:name w:val="Bullet 3"/>
    <w:basedOn w:val="Normal"/>
    <w:rsid w:val="00DF0F23"/>
    <w:pPr>
      <w:numPr>
        <w:numId w:val="12"/>
      </w:numPr>
      <w:spacing w:after="120" w:line="240" w:lineRule="auto"/>
    </w:pPr>
    <w:rPr>
      <w:rFonts w:eastAsia="Times New Roman" w:cs="Times New Roman"/>
      <w:sz w:val="20"/>
      <w:szCs w:val="20"/>
      <w:lang w:eastAsia="en-GB"/>
    </w:rPr>
  </w:style>
  <w:style w:type="paragraph" w:styleId="ListParagraph">
    <w:name w:val="List Paragraph"/>
    <w:basedOn w:val="Normal"/>
    <w:uiPriority w:val="34"/>
    <w:rsid w:val="00781E9D"/>
    <w:pPr>
      <w:spacing w:line="240" w:lineRule="auto"/>
      <w:ind w:left="720"/>
      <w:contextualSpacing/>
    </w:pPr>
    <w:rPr>
      <w:rFonts w:ascii="Arial" w:eastAsia="Calibri" w:hAnsi="Arial" w:cs="Calibri"/>
      <w:sz w:val="22"/>
      <w:lang w:eastAsia="en-GB"/>
    </w:rPr>
  </w:style>
  <w:style w:type="paragraph" w:customStyle="1" w:styleId="Acronym">
    <w:name w:val="Acronym"/>
    <w:basedOn w:val="Normal"/>
    <w:qFormat/>
    <w:rsid w:val="00DF0F23"/>
    <w:pPr>
      <w:spacing w:after="60"/>
      <w:ind w:left="1418" w:hanging="1418"/>
    </w:pPr>
    <w:rPr>
      <w:sz w:val="22"/>
    </w:rPr>
  </w:style>
  <w:style w:type="paragraph" w:customStyle="1" w:styleId="Bullet1-recommendationtext">
    <w:name w:val="Bullet 1 - recommendation text"/>
    <w:basedOn w:val="Bullet1-recommendation"/>
    <w:next w:val="Bullet1-recommendation"/>
    <w:rsid w:val="00DF0F23"/>
    <w:pPr>
      <w:numPr>
        <w:numId w:val="0"/>
      </w:numPr>
      <w:ind w:left="992"/>
    </w:pPr>
  </w:style>
  <w:style w:type="paragraph" w:customStyle="1" w:styleId="Bullet1text">
    <w:name w:val="Bullet 1 text"/>
    <w:basedOn w:val="Normal"/>
    <w:rsid w:val="00DF0F23"/>
    <w:pPr>
      <w:suppressAutoHyphens/>
      <w:spacing w:after="120" w:line="240" w:lineRule="auto"/>
      <w:ind w:left="425"/>
      <w:jc w:val="both"/>
    </w:pPr>
    <w:rPr>
      <w:rFonts w:eastAsia="Times New Roman" w:cs="Times New Roman"/>
      <w:sz w:val="22"/>
      <w:szCs w:val="20"/>
      <w:lang w:eastAsia="en-GB"/>
    </w:rPr>
  </w:style>
  <w:style w:type="character" w:customStyle="1" w:styleId="Bullet2Char">
    <w:name w:val="Bullet 2 Char"/>
    <w:basedOn w:val="DefaultParagraphFont"/>
    <w:link w:val="Bullet2"/>
    <w:rsid w:val="00DF0F23"/>
    <w:rPr>
      <w:color w:val="000000" w:themeColor="text1"/>
      <w:lang w:val="en-GB"/>
    </w:rPr>
  </w:style>
  <w:style w:type="paragraph" w:customStyle="1" w:styleId="Bullet2text">
    <w:name w:val="Bullet 2 text"/>
    <w:basedOn w:val="Normal"/>
    <w:rsid w:val="00DF0F23"/>
    <w:pPr>
      <w:suppressAutoHyphens/>
      <w:spacing w:after="120" w:line="240" w:lineRule="auto"/>
      <w:ind w:left="851"/>
      <w:jc w:val="both"/>
    </w:pPr>
    <w:rPr>
      <w:rFonts w:eastAsia="Times New Roman" w:cs="Times New Roman"/>
      <w:sz w:val="22"/>
      <w:szCs w:val="20"/>
      <w:lang w:eastAsia="en-GB"/>
    </w:rPr>
  </w:style>
  <w:style w:type="paragraph" w:customStyle="1" w:styleId="Bullet3-recommendation">
    <w:name w:val="Bullet 3 - recommendation"/>
    <w:basedOn w:val="Normal"/>
    <w:rsid w:val="00DF0F23"/>
    <w:pPr>
      <w:numPr>
        <w:numId w:val="13"/>
      </w:numPr>
      <w:spacing w:after="120" w:line="240" w:lineRule="auto"/>
    </w:pPr>
    <w:rPr>
      <w:rFonts w:eastAsia="Times New Roman" w:cs="Times New Roman"/>
      <w:sz w:val="20"/>
      <w:szCs w:val="20"/>
      <w:lang w:eastAsia="en-GB"/>
    </w:rPr>
  </w:style>
  <w:style w:type="paragraph" w:customStyle="1" w:styleId="Bullet3-recommendationtext">
    <w:name w:val="Bullet 3 - recommendation text"/>
    <w:basedOn w:val="Bullet3-recommendation"/>
    <w:next w:val="Bullet1-recommendation"/>
    <w:rsid w:val="00DF0F23"/>
    <w:pPr>
      <w:numPr>
        <w:numId w:val="0"/>
      </w:numPr>
      <w:ind w:left="1843"/>
    </w:pPr>
  </w:style>
  <w:style w:type="paragraph" w:customStyle="1" w:styleId="List1">
    <w:name w:val="List 1"/>
    <w:basedOn w:val="Normal"/>
    <w:rsid w:val="00DF0F23"/>
    <w:pPr>
      <w:numPr>
        <w:numId w:val="18"/>
      </w:numPr>
      <w:spacing w:after="120" w:line="240" w:lineRule="auto"/>
      <w:jc w:val="both"/>
    </w:pPr>
    <w:rPr>
      <w:rFonts w:eastAsia="Times New Roman" w:cs="Times New Roman"/>
      <w:sz w:val="22"/>
      <w:szCs w:val="20"/>
      <w:lang w:eastAsia="en-GB"/>
    </w:rPr>
  </w:style>
  <w:style w:type="paragraph" w:customStyle="1" w:styleId="List1-recommendationtext">
    <w:name w:val="List 1 - recommendation text"/>
    <w:basedOn w:val="Normal"/>
    <w:qFormat/>
    <w:rsid w:val="00DF0F23"/>
    <w:pPr>
      <w:spacing w:after="120"/>
      <w:ind w:left="1134"/>
    </w:pPr>
    <w:rPr>
      <w:sz w:val="24"/>
    </w:rPr>
  </w:style>
  <w:style w:type="paragraph" w:customStyle="1" w:styleId="List1text">
    <w:name w:val="List 1 text"/>
    <w:basedOn w:val="Normal"/>
    <w:rsid w:val="00DF0F23"/>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DF0F23"/>
    <w:pPr>
      <w:numPr>
        <w:ilvl w:val="1"/>
        <w:numId w:val="26"/>
      </w:numPr>
      <w:spacing w:after="120" w:line="240" w:lineRule="auto"/>
      <w:jc w:val="both"/>
    </w:pPr>
    <w:rPr>
      <w:rFonts w:eastAsia="Times New Roman" w:cs="Times New Roman"/>
      <w:sz w:val="22"/>
      <w:szCs w:val="20"/>
      <w:lang w:eastAsia="en-GB"/>
    </w:rPr>
  </w:style>
  <w:style w:type="paragraph" w:customStyle="1" w:styleId="Lista-recommendationtext">
    <w:name w:val="List a - recommendation text"/>
    <w:basedOn w:val="Normal"/>
    <w:qFormat/>
    <w:rsid w:val="00DF0F23"/>
    <w:pPr>
      <w:spacing w:after="120"/>
      <w:ind w:left="1701"/>
    </w:pPr>
    <w:rPr>
      <w:sz w:val="22"/>
    </w:rPr>
  </w:style>
  <w:style w:type="paragraph" w:customStyle="1" w:styleId="Listi-recommendation">
    <w:name w:val="List i - recommendation"/>
    <w:basedOn w:val="Normal"/>
    <w:rsid w:val="00DF0F23"/>
    <w:pPr>
      <w:spacing w:after="120"/>
    </w:pPr>
    <w:rPr>
      <w:sz w:val="20"/>
    </w:rPr>
  </w:style>
  <w:style w:type="paragraph" w:customStyle="1" w:styleId="Revokes">
    <w:name w:val="Revokes"/>
    <w:basedOn w:val="Normal"/>
    <w:next w:val="BodyText"/>
    <w:rsid w:val="00DF0F23"/>
    <w:rPr>
      <w:b/>
      <w:color w:val="00558C"/>
      <w:sz w:val="28"/>
    </w:rPr>
  </w:style>
  <w:style w:type="paragraph" w:customStyle="1" w:styleId="Style1">
    <w:name w:val="Style1"/>
    <w:basedOn w:val="FootnoteText"/>
    <w:rsid w:val="00DF0F23"/>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84509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3DB28-0ADB-47CE-988C-F349ADA5F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3</TotalTime>
  <Pages>3</Pages>
  <Words>316</Words>
  <Characters>1804</Characters>
  <Application>Microsoft Office Word</Application>
  <DocSecurity>0</DocSecurity>
  <Lines>15</Lines>
  <Paragraphs>4</Paragraphs>
  <ScaleCrop>false</ScaleCrop>
  <HeadingPairs>
    <vt:vector size="8" baseType="variant">
      <vt:variant>
        <vt:lpstr>Titre</vt:lpstr>
      </vt:variant>
      <vt:variant>
        <vt:i4>1</vt:i4>
      </vt:variant>
      <vt:variant>
        <vt:lpstr>Titel</vt:lpstr>
      </vt:variant>
      <vt:variant>
        <vt:i4>1</vt:i4>
      </vt:variant>
      <vt:variant>
        <vt:lpstr>Título</vt:lpstr>
      </vt:variant>
      <vt:variant>
        <vt:i4>1</vt:i4>
      </vt:variant>
      <vt:variant>
        <vt:lpstr>Title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2116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keywords/>
  <dc:description/>
  <cp:lastModifiedBy>Seamus Doyle</cp:lastModifiedBy>
  <cp:revision>4</cp:revision>
  <cp:lastPrinted>2017-05-16T13:56:00Z</cp:lastPrinted>
  <dcterms:created xsi:type="dcterms:W3CDTF">2017-06-20T14:42:00Z</dcterms:created>
  <dcterms:modified xsi:type="dcterms:W3CDTF">2018-09-25T20:36:00Z</dcterms:modified>
  <cp:category/>
</cp:coreProperties>
</file>